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D25" w:rsidRDefault="00663D25" w:rsidP="00663D25">
      <w:pPr>
        <w:pStyle w:val="a3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Supplementary_Table_S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>Primer information.</w:t>
      </w:r>
    </w:p>
    <w:tbl>
      <w:tblPr>
        <w:tblW w:w="14318" w:type="dxa"/>
        <w:tblInd w:w="-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5103"/>
        <w:gridCol w:w="4820"/>
        <w:gridCol w:w="1984"/>
      </w:tblGrid>
      <w:tr w:rsidR="00663D25" w:rsidTr="00EF677C">
        <w:trPr>
          <w:trHeight w:val="329"/>
        </w:trPr>
        <w:tc>
          <w:tcPr>
            <w:tcW w:w="241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63D25" w:rsidRDefault="00663D25" w:rsidP="00EF677C">
            <w:pPr>
              <w:pStyle w:val="a4"/>
              <w:wordWrap w:val="0"/>
              <w:spacing w:before="0" w:beforeAutospacing="0" w:after="0" w:afterAutospacing="0" w:line="254" w:lineRule="atLeast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Primer name</w:t>
            </w:r>
          </w:p>
        </w:tc>
        <w:tc>
          <w:tcPr>
            <w:tcW w:w="510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63D25" w:rsidRDefault="00663D25" w:rsidP="00EF677C">
            <w:pPr>
              <w:pStyle w:val="a4"/>
              <w:wordWrap w:val="0"/>
              <w:spacing w:before="0" w:beforeAutospacing="0" w:after="0" w:afterAutospacing="0" w:line="254" w:lineRule="atLeast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Forward primer sequence (5'→'3')</w:t>
            </w:r>
          </w:p>
        </w:tc>
        <w:tc>
          <w:tcPr>
            <w:tcW w:w="482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63D25" w:rsidRDefault="00663D25" w:rsidP="00EF677C">
            <w:pPr>
              <w:pStyle w:val="a4"/>
              <w:wordWrap w:val="0"/>
              <w:spacing w:before="0" w:beforeAutospacing="0" w:after="0" w:afterAutospacing="0" w:line="254" w:lineRule="atLeast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Reverse primer sequence (5'→3')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663D25" w:rsidRDefault="00663D25" w:rsidP="00EF677C">
            <w:pPr>
              <w:pStyle w:val="a4"/>
              <w:wordWrap w:val="0"/>
              <w:spacing w:before="0" w:beforeAutospacing="0" w:after="0" w:afterAutospacing="0" w:line="254" w:lineRule="atLeast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Purpose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S02036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TAAGCACCATGAATCCGTGA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ATGGTCAACCGGTGTGCT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S02039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CGCAAACAACATTCCAAAAA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CAGCGGCATTCGTCTAAAA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S02-7550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AACTTTGAGGCTGCATTAATTTG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GGATAGATTCCACCGCAAG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S02-7864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CCGTTGCAAATGCAAATCTT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GTTTTTATGGGATGGAGGGG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S02-7906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ACACACGCAAGACAACGAAA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TACCTCGACTAGCATCGCCT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S02-7955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TAACGTATGTACACCGCCGA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TCAAATGAGTTGGGGGACAT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S02-8122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AAGTGACATCAGGTTTCCACAA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TGAATACACGGAGAGAGCGA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S02-8309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GTACTTGCGATTGTGCCTGA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GGTCACAACTCACAACACACACT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S02-8479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ATCACCGGCATGGTCTATTC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TTTAGCATGCACTGGTCAGC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S02-8649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GTCCTCTCGACGGATGAAAA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CAAACATTTTTAACTTTGACCATTG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Mapping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Os02g15230-EXO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ACAAGCAGCTACCTAGGGCA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ATACCCAACCTCTGGCAATG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SNP sequencing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Os02g15230-Int-HphI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TCTTGCCTTTTCAATTCAGGA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GTTGATGGATCATCACACGC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SNP sequencing</w:t>
            </w:r>
          </w:p>
        </w:tc>
      </w:tr>
      <w:tr w:rsidR="00663D25" w:rsidTr="00EF677C">
        <w:trPr>
          <w:trHeight w:val="240"/>
        </w:trPr>
        <w:tc>
          <w:tcPr>
            <w:tcW w:w="241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Os02g15230.1-full </w:t>
            </w:r>
            <w:r>
              <w:rPr>
                <w:rFonts w:ascii="Times New Roman" w:hAnsi="Times New Roman" w:cs="Times New Roman" w:hint="eastAsia"/>
                <w:color w:val="000000"/>
                <w:szCs w:val="20"/>
              </w:rPr>
              <w:t>cDNA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ATGGGCGCAGTTCGGGGGATTTTGGT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AAGTGACTTTCTCATGAAGA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cDNA sequencing</w:t>
            </w:r>
          </w:p>
        </w:tc>
      </w:tr>
      <w:tr w:rsidR="00663D25" w:rsidTr="00EF677C">
        <w:trPr>
          <w:trHeight w:val="247"/>
        </w:trPr>
        <w:tc>
          <w:tcPr>
            <w:tcW w:w="24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Os02g15230-1-attB1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AAAAAGCAGGCTACAAGCAGCTACCTAGGGCA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185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AGAAAGCTGGGTATACCCAACCTCTGGCAATG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663D25" w:rsidRDefault="00663D25" w:rsidP="00EF677C">
            <w:pPr>
              <w:spacing w:after="0" w:line="480" w:lineRule="auto"/>
              <w:ind w:firstLineChars="50" w:firstLine="10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RNAi transformants</w:t>
            </w:r>
          </w:p>
        </w:tc>
      </w:tr>
      <w:tr w:rsidR="00663D25" w:rsidTr="00EF677C">
        <w:trPr>
          <w:trHeight w:val="226"/>
        </w:trPr>
        <w:tc>
          <w:tcPr>
            <w:tcW w:w="241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63D25" w:rsidRDefault="00663D25" w:rsidP="00EF677C">
            <w:pPr>
              <w:spacing w:after="0" w:line="480" w:lineRule="auto"/>
              <w:ind w:firstLineChars="50" w:firstLine="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51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63D25" w:rsidRDefault="00663D25" w:rsidP="00EF677C">
            <w:pPr>
              <w:spacing w:after="0" w:line="480" w:lineRule="auto"/>
              <w:ind w:firstLineChars="50" w:firstLine="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8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63D25" w:rsidRDefault="00663D25" w:rsidP="00EF677C">
            <w:pPr>
              <w:spacing w:after="0" w:line="480" w:lineRule="auto"/>
              <w:ind w:firstLineChars="50" w:firstLine="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63D25" w:rsidRDefault="00663D25" w:rsidP="00EF677C">
            <w:pPr>
              <w:spacing w:after="0" w:line="480" w:lineRule="auto"/>
              <w:ind w:firstLineChars="50" w:firstLine="8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</w:tr>
    </w:tbl>
    <w:p w:rsidR="00663D25" w:rsidRDefault="00663D25" w:rsidP="00663D25">
      <w:pPr>
        <w:wordWrap/>
        <w:spacing w:after="0" w:line="240" w:lineRule="auto"/>
        <w:rPr>
          <w:rFonts w:ascii="Times New Roman" w:hAnsi="Times New Roman" w:cs="Times New Roman"/>
          <w:color w:val="000000"/>
          <w:kern w:val="0"/>
          <w:szCs w:val="20"/>
        </w:rPr>
        <w:sectPr w:rsidR="00663D25">
          <w:pgSz w:w="16838" w:h="11906" w:orient="landscape" w:code="9"/>
          <w:pgMar w:top="1440" w:right="1701" w:bottom="1440" w:left="1440" w:header="851" w:footer="567" w:gutter="0"/>
          <w:lnNumType w:countBy="1" w:restart="continuous"/>
          <w:cols w:space="720"/>
          <w:docGrid w:linePitch="360"/>
        </w:sectPr>
      </w:pPr>
    </w:p>
    <w:p w:rsidR="00663D25" w:rsidRDefault="00663D25" w:rsidP="00663D25">
      <w:pPr>
        <w:pStyle w:val="a3"/>
        <w:keepNext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lastRenderedPageBreak/>
        <w:t>Supplementary Table S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Supplementary_Table_S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>Abundance of SiO</w:t>
      </w:r>
      <w:r>
        <w:rPr>
          <w:rFonts w:ascii="Times New Roman" w:hAnsi="Times New Roman" w:cs="Times New Roman"/>
          <w:b w:val="0"/>
          <w:vertAlign w:val="subscript"/>
        </w:rPr>
        <w:t xml:space="preserve">2 </w:t>
      </w:r>
      <w:r>
        <w:rPr>
          <w:rFonts w:ascii="Times New Roman" w:hAnsi="Times New Roman" w:cs="Times New Roman"/>
          <w:b w:val="0"/>
        </w:rPr>
        <w:t xml:space="preserve">and other nutrients in leaf, stem, and root tissues of </w:t>
      </w:r>
      <w:r>
        <w:rPr>
          <w:rFonts w:ascii="Times New Roman" w:hAnsi="Times New Roman" w:cs="Times New Roman" w:hint="eastAsia"/>
          <w:b w:val="0"/>
        </w:rPr>
        <w:t xml:space="preserve">the </w:t>
      </w:r>
      <w:r>
        <w:rPr>
          <w:rFonts w:ascii="Times New Roman" w:hAnsi="Times New Roman" w:cs="Times New Roman"/>
          <w:b w:val="0"/>
        </w:rPr>
        <w:t xml:space="preserve">wild-type and the </w:t>
      </w:r>
      <w:r>
        <w:rPr>
          <w:rFonts w:ascii="Times New Roman" w:hAnsi="Times New Roman" w:cs="Times New Roman"/>
          <w:b w:val="0"/>
          <w:i/>
          <w:iCs/>
        </w:rPr>
        <w:t xml:space="preserve">dr </w:t>
      </w:r>
      <w:r>
        <w:rPr>
          <w:rFonts w:ascii="Times New Roman" w:hAnsi="Times New Roman" w:cs="Times New Roman"/>
          <w:b w:val="0"/>
        </w:rPr>
        <w:t xml:space="preserve">mutant. </w:t>
      </w:r>
    </w:p>
    <w:tbl>
      <w:tblPr>
        <w:tblW w:w="84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849"/>
        <w:gridCol w:w="977"/>
        <w:gridCol w:w="2000"/>
        <w:gridCol w:w="1134"/>
        <w:gridCol w:w="1134"/>
      </w:tblGrid>
      <w:tr w:rsidR="00663D25" w:rsidTr="00EF677C">
        <w:trPr>
          <w:trHeight w:val="435"/>
        </w:trPr>
        <w:tc>
          <w:tcPr>
            <w:tcW w:w="13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Component </w:t>
            </w:r>
          </w:p>
        </w:tc>
        <w:tc>
          <w:tcPr>
            <w:tcW w:w="184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Type </w:t>
            </w:r>
          </w:p>
        </w:tc>
        <w:tc>
          <w:tcPr>
            <w:tcW w:w="97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Part </w:t>
            </w:r>
          </w:p>
        </w:tc>
        <w:tc>
          <w:tcPr>
            <w:tcW w:w="20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Amount (%) 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SE 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F-test </w:t>
            </w:r>
          </w:p>
        </w:tc>
      </w:tr>
      <w:tr w:rsidR="00663D25" w:rsidTr="00EF677C">
        <w:trPr>
          <w:trHeight w:val="366"/>
        </w:trPr>
        <w:tc>
          <w:tcPr>
            <w:tcW w:w="13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SiO</w:t>
            </w:r>
            <w:r>
              <w:rPr>
                <w:rFonts w:ascii="Times New Roman" w:eastAsia="맑은 고딕" w:hAnsi="Times New Roman" w:cs="Times New Roman"/>
                <w:color w:val="000000"/>
                <w:position w:val="-4"/>
                <w:szCs w:val="20"/>
                <w:vertAlign w:val="subscript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leaf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1.79 ± 0.18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0.10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***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4.33 ± 0.06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stem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1.63 ± 0.92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0.53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ns </w:t>
            </w:r>
          </w:p>
        </w:tc>
      </w:tr>
      <w:tr w:rsidR="00663D25" w:rsidTr="00EF677C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2.67 ± 0.33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0.19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root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34.08 ± 0.03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ns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31.08 ± 5.09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2.91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13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N 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leaf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2.47 ± 0.21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0.15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ns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2.00 ± 0.26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0.15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stem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1.87 ± 0.23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0.13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** </w:t>
            </w:r>
          </w:p>
        </w:tc>
      </w:tr>
      <w:tr w:rsidR="00663D25" w:rsidTr="00EF677C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0.94 ± 0.11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0.06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root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0.54 ± 0.03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0.02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0.66 ± 0.03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0.02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13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P 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leaf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0.24 ± 0.02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0.01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ns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0.26 ± 0.01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0.01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stem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0.39 ± 0.01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0.01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** </w:t>
            </w:r>
          </w:p>
        </w:tc>
      </w:tr>
      <w:tr w:rsidR="00663D25" w:rsidTr="00EF677C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0.36 ± 0.02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70" w:lineRule="atLeast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0.01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root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0.06 ± 0.01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**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0.08 ± 0.01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1363" w:type="dxa"/>
            <w:vMerge w:val="restar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K 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leaf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2.15 ± 0.09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ns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2.14 ± 0.06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stem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3.06 ± 0.10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2.58 ± 0.12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dr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mutant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root 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0.18 ± 0.02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 </w:t>
            </w:r>
          </w:p>
        </w:tc>
      </w:tr>
      <w:tr w:rsidR="00663D25" w:rsidTr="00EF677C">
        <w:trPr>
          <w:trHeight w:val="366"/>
        </w:trPr>
        <w:tc>
          <w:tcPr>
            <w:tcW w:w="0" w:type="auto"/>
            <w:vMerge/>
            <w:tcBorders>
              <w:top w:val="doub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Wild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-type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0.61 ± 0.14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663D25" w:rsidRDefault="00663D25" w:rsidP="00EF677C">
            <w:pPr>
              <w:widowControl/>
              <w:autoSpaceDE/>
              <w:autoSpaceDN/>
              <w:spacing w:after="0" w:line="342" w:lineRule="exact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0.08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63D25" w:rsidRDefault="00663D25" w:rsidP="00EF67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</w:tbl>
    <w:p w:rsidR="00663D25" w:rsidRDefault="00663D25" w:rsidP="00663D25">
      <w:pPr>
        <w:wordWrap/>
        <w:spacing w:after="0" w:line="240" w:lineRule="auto"/>
        <w:rPr>
          <w:rFonts w:ascii="Times New Roman" w:hAnsi="Times New Roman" w:cs="Times New Roman"/>
          <w:color w:val="000000"/>
          <w:kern w:val="0"/>
          <w:szCs w:val="20"/>
        </w:rPr>
      </w:pPr>
    </w:p>
    <w:p w:rsidR="00BC547A" w:rsidRDefault="00BC547A">
      <w:bookmarkStart w:id="0" w:name="_GoBack"/>
      <w:bookmarkEnd w:id="0"/>
    </w:p>
    <w:sectPr w:rsidR="00BC547A">
      <w:pgSz w:w="11906" w:h="16838" w:code="9"/>
      <w:pgMar w:top="1701" w:right="1440" w:bottom="1440" w:left="1440" w:header="851" w:footer="567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25"/>
    <w:rsid w:val="00663D25"/>
    <w:rsid w:val="00BC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FB294E-2754-400C-BA58-E938226E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D25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63D25"/>
    <w:rPr>
      <w:b/>
      <w:bCs/>
      <w:szCs w:val="20"/>
    </w:rPr>
  </w:style>
  <w:style w:type="paragraph" w:styleId="a4">
    <w:name w:val="Normal (Web)"/>
    <w:basedOn w:val="a"/>
    <w:uiPriority w:val="99"/>
    <w:unhideWhenUsed/>
    <w:rsid w:val="00663D2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line number"/>
    <w:basedOn w:val="a0"/>
    <w:uiPriority w:val="99"/>
    <w:semiHidden/>
    <w:unhideWhenUsed/>
    <w:rsid w:val="00663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2020-02-27T01:23:00Z</dcterms:created>
  <dcterms:modified xsi:type="dcterms:W3CDTF">2020-02-27T01:24:00Z</dcterms:modified>
</cp:coreProperties>
</file>